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011E" w:rsidRPr="00AB011E" w:rsidRDefault="00AB011E" w:rsidP="00AB011E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</w:pPr>
      <w:r w:rsidRPr="00AB01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Условия охраны здоровья </w:t>
      </w:r>
      <w:proofErr w:type="gramStart"/>
      <w:r w:rsidRPr="00AB01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>обучающихся</w:t>
      </w:r>
      <w:proofErr w:type="gramEnd"/>
      <w:r w:rsidRPr="00AB011E">
        <w:rPr>
          <w:rFonts w:ascii="Times New Roman" w:eastAsia="Times New Roman" w:hAnsi="Times New Roman" w:cs="Times New Roman"/>
          <w:b/>
          <w:bCs/>
          <w:sz w:val="36"/>
          <w:szCs w:val="36"/>
          <w:lang w:eastAsia="ru-RU"/>
        </w:rPr>
        <w:t xml:space="preserve"> 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Медицинское обслуживание осуществляют медицинские работники школы: фельдшер -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Легович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Оксана Ивановна, медицинская сестра - Колесникова Александра Викторовна.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Медицинский кабинет школы лицензирован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</w:p>
    <w:p w:rsidR="00AB011E" w:rsidRPr="00AB011E" w:rsidRDefault="00AB011E" w:rsidP="00AB011E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bookmarkStart w:id="0" w:name="_GoBack"/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Условия охраны здоровья обучающихся с ограниченными возможностями здоровья, в том числе детей-инвалидов в МБОУ «Бейская школа-интернат»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bookmarkEnd w:id="0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соответствии со статьей 41 главы 4 Федерального закона от 29 декабря 2012 № 273-ФЗ (в ред. от 28.06.2014) «Об образовании в Российской Федерации» МБОУ «Бейская школа-интернат» создаёт условия, гарантирующие охрану и укрепление здоровья обучающихся.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Основные направления охраны здоровья: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оказание первичной медико-санитарной помощи в порядке, установленном законодательством в сфере охраны здоровья;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питания обучающихся;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определение оптимальной учебной,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внеучебной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нагрузки, режима учебных занятий и продолжительности каникул;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пропаганда и обучение навыкам здорового образа жизни, требованиям охраны труда;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организация и создание условий для профилактики заболеваний и оздоровления обучающихся, для занятия ими физической культурой и спортом;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прохождение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обучающимися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соответствии с законодательством Российской Федерации периодических медицинских осмотров и диспансеризации;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профилактика и запрещение курения, употребления алкогольных, слабоалкогольных напитков, пива, наркотических средств и психотропных веществ;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обеспечение безопасности обучающихся во время пребывания в школе;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профилактика несчастных случаев с обучающимися во время пребывания в школе;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проведение санитарно-противоэпидемических и профилактических мероприятий.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proofErr w:type="gramStart"/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Оказание первичной медико-санитарной помощи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Первичная медико-санитарная помощь обучающимся оказывается в соответствии со статьёй 54 Федерального закона от 21 ноября 2011 г. № 323-ФЗ «Об основах охраны здоровья граждан в Российской Федерации» и приказа Министерства здравоохранения Российской Федерации (Минздрав России) от 5 ноября 2013 г. № 822н «Об утверждении Порядка оказания медицинской помощи несовершеннолетним, в том числе в период обучения в образовательных организациях». </w:t>
      </w:r>
      <w:proofErr w:type="gramEnd"/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Организации питания обучающихся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Организация питания обучающихся осуществляется согласно приказу образовательной организации от «01» сентября 2017 г. № 250 а «Об организации питания в школе». При организации питания школа руководствуется СанПиН 2.4.5.2409-08 «Санитарно-эпидемиологические требования к организации питания обучающихся в общеобразовательных учреждениях, учреждениях начального и среднего профессионального образования».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в соответствии с установленными требованиями СанПиН созданы следующие условия для организации питания обучающихся: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предусмотрены производственные помещения для хранения, приготовления пищи, полностью оснащённые необходимым оборудованием (холодильным,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весоизмерительным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), инвентарём;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предусмотрены помещения для приёма пищи, снабжённые соответствующей мебелью;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разработан и утверждён порядок питания обучающихся (режим работы столовой, время 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>перемен для принятия пищи), питание согласно десятидневному меню.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 соответствии с приказом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Росси: № 213н,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№ 178 от 11 марта 2012 г. «Об утверждении методических рекомендаций по организации питания обучающихся и воспитанников образовательных учреждений» администрация школы обеспечивает принятие организационно-управленческих решений, направленных на обеспечение горячим питанием обучающихся, принципов и санитарно-гигиенических основ здорового питания, ведение консультационной и разъяснительной работы с их родителями.</w:t>
      </w:r>
      <w:proofErr w:type="gramEnd"/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Определение оптимальной учебной, </w:t>
      </w:r>
      <w:proofErr w:type="spellStart"/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внеучебной</w:t>
      </w:r>
      <w:proofErr w:type="spellEnd"/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 xml:space="preserve"> нагрузки, режима учебных занятий и продолжительности каникул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Расписание уроков на учебный год составляется согласно нормативным документам: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«Закон об образовании  в Российской Федерации», от 29 декабря 2012 г. № 273-ФЗ;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«Санитарно-эпидемиологические требования к условиям и организации обучения и воспитания в организациях, осуществляющих образовательную деятельность по адаптированным основным общеобразовательным программам для обучающихся с ограниченными возможностями здоровья», СанПиН 2.4.2.3286-15, утверждён главным санитарным врачом РФ от 10 июля 2015 г. № 26;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Приказ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утверждении порядка организации и осуществления образовательной деятельности по основным общеобразовательным программам – образовательным программам начального общего, основного общего и среднего общего образования» от 30 августа 2013 г. №1015;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Приказ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МОиН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«Об утверждении Федерального Государственного Образовательного Стандарта образования обучающихся с умственной отсталостью (интеллектуальными нарушениями) от 19 декабря 2014 г. № 1599.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Учебный год в школе начинается 1 сентября и заканчивается в соответствии с учебным планом. В процессе освоения общеобразовательных программ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обучающимся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предоставляются каникулы. Сроки начала и окончания каникул определяются в соответствии с учебным планом.         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Учебные занятия для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организуются в одну смену по 5-ти дневной учебной неделе. Учебные занятия начинаются в 8 ч.30 м. Адаптированная основная общеобразовательная программа реализуется через организацию урочной и внеурочной деятельности. Урочная деятельность состоит из часов обязательной части и части, формируемой участниками отношений. 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Внеурочная деятельность составляет 10 часов в неделю на каждый класс, из которых на реализацию обязательных занятий коррекционной направленности предусматривается 5 часов, остальные - на развивающую область с учётом возрастных особенностей учащихся и их физиологических потребностей.       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Реабилитационно-коррекционные мероприятия реализовываются как во время внеурочной деятельности, так и во время урочной деятельности.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Часы, отведённые  на  внеурочную  деятельность  в  1 и 2  классе (ФГОС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уо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) используются для коррекционно-развивающих мероприятий (ритмика, логопедические занятия,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психокоррекция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) и развивающую область (кружки: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«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Знайка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», «Земля - наш общий дом», «Азбука пешехода»; студия «Волшебный мир»).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Часы, отведённые на внеурочную деятельность в 3-9 классах используются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для проведения воспитательских часов, кружковой работы, экскурсий, походов, спортивных секций, соревнований. Организация внеурочной деятельности в образовательном учреждении в соответствии с требованиями ФГОС второго поколения осуществляется в соответствии с письмом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12 мая 2011 г. № 03-296 «Об организации внеурочной деятельности при введении федерального государственного образовательного стандарта общего образования».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lastRenderedPageBreak/>
        <w:t>Пропаганда и обучение навыкам здорового образа жизни, организацию и создание условий для профилактики заболеваний и оздоровления обучающихся, для занятия ими физической культурой и спортом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а основании Указа Президента РФ от 01 июня 2012 г. № 761 «О национальной стратегии действий в интересах детей на 2012—2017 годы» и письма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13 мая 2013 г. № ИР-352/09 «Об утверждении программы развития воспитательной компоненты в общеобразовательных учреждениях» определены основные направления воспитания и социализации обучающихся школы. Приоритетным является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здоровьесберегающее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воспитание, включающее в себя формирование у учащихся культуры здорового образа жизни, ценностных представлений о физическом здоровье, о ценности духовного и нравственного здоровья; формирование у них навыков сохранения собственного здоровья, овладения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здоровьесберегающими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технологиями в процессе обучения во внеурочное время; формирование представлений о ценности занятий физической культурой и спортом, понимания влияния этой деятельности на развитие личности человека, на процесс обучения и взрослую жизнь.  На уроках физкультуры предусмотрена оптимальная физическая нагрузка для обучающихся различных групп здоровья, что находит отражение в учебной программе. В школе организован клуб «Снежный барс» спортивной направленности: В плане работы школы запланированы дни здоровья, участие школьных спортивных команд во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внутришкольных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районных и региональных спортивных мероприятиях. На уроках систематически проводятся динамические паузы (физкультминутки) для снижения нервно-эмоционального напряжения, утомления зрительного анализатора, и. т. д. Профилактическая работа по вопросам здорового и безопасного образа жизни осуществляется в сотрудничестве с медицинским персоналом, представителями правоохранительных органов, учреждениями культуры села Бея.  В библиотеке школы имеется в наличии литература по безопасности дорожного движения. Библиотечный  фонд периодически пополняется литературой по вопросам здоровья,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здоровьесбережения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ведения здорового образа жизни, занятий физической культурой и массовым спортом, организации подвижных игр, выбора оптимальной двигательной нагрузки.  В рамках воспитательной работы проводятся  конкурсы, акции и викторины на тему: «Я за здоровый образ жизни». 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Прохождение обучающимися периодических медицинских осмотров и диспансеризации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соответствии со статьями 14, 54 и 97 Федерального закона от 21 ноября 2011 г. № 323-ФЗ «Об основах Охраны здоровья граждан в Российской Федерации», утверждён приказ Министерства здравоохранения РФ от 21 декабря 2012 г. № 1346 н «О Порядке прохождения несовершеннолетними медицинских осмотров, в том числе при поступлении в образовательные учреждения и в период обучения в них» в школе установлен порядок и правила прохождения обучающихся медицинских осмотров.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и запрещение курения, употребления алкогольных, слабоалкогольных напитков, пива, наркотических средств и психотропных веществ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а родительских собраниях, на классных, воспитательских часах классными руководителями, воспитателями проводятся беседы по профилактике употребления наркотических средств и психотропных веществ, с привлечением сотрудников инспекции по делам несовершеннолетних. Проводятся профилактические психологические игры, тренинги, направленные на профилактику употребления наркотических средств и психотропных веществ.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Система обеспечения безопасности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обучающихся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во время пребывания в школе.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Формируется и достигается комплексная безопасность школы в процессе реализаций следующих направлений: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работа по антитеррористической защищённости и противодействию терроризму и 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экстремизму (Федеральный закон от 6 марта 2006 г. № 35-ФЗ «О противодействии терроризму» (в ред. от 28.06.2014); приказ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Минобрнауки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России от 4 июня 2008 г. № 170 «О комплексе мер по противодействию терроризму в сфере образования и науки» (в ред. от 23.07.2008);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приказ Федерального агентства по образованию от 11 ноября 2009 г. № 2013 «О мерах по обеспечению пожарной и антитеррористической безопасности образовательных учреждений»);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работа по обеспечению охраны образовательного учреждения (Постановление Правительства РФ от 14 августа 1992 г.№ 587 «Вопросы частной детективной и охранной деятельности»;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Правительства Российской Федерации от 14 августа 1992 г. № 589 «Об утверждении Положения о вневедомственной охране при органах внутренних дел Российской Федерации»);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Информационная безопасность (письмо </w:t>
      </w:r>
      <w:proofErr w:type="spell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Минздравсоцразвития</w:t>
      </w:r>
      <w:proofErr w:type="spell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РФ от 17 сентября 2008 г. № 01/10237-8-32 «О мерах, направленных на нераспространение информации, наносящей вред здоровью, нравственному и духовному развитию детей и подростков»);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•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Пожарная безопасность (Федеральный закон РФ от 21 декабря 1994 года № 63-ФЗ «О пожарной безопасности», Федеральный закон РФ от 11 июля 2008 г. № 123-ФЗ «Технический регламент о требованиях пожарной безопасности»);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• Электробезопасность (Правила устройства электроустановок (ПУЭ) и Правила технической эксплуатации электроустановок потребителей (ПТЭЭП).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В школе созданы условия для получения образования обучающимися с ограниченными возможностями здоровья: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- 01.11.2017 г. утверждены Паспорт доступности для инвалидов объекта и предоставляемых на нем услуг в сфере образования и План мероприятий (дорожная карта) МБОУ «Бейская школа-интернат» по повышению значений показателей доступности для инвалидов объекта и предоставляемых на нём услуг в сфере образования на 2017-2018 год;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-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официальный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сайта школы адаптирован для лиц с нарушением зрения (слабовидящих).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Профилактика несчастных случаев с обучающимися во время пребывания в школе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Профилактика несчастных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с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случаев с обучающимися во время пребывания в школе, проводится через реализацию Плана мероприятий по профилактике несчастных случаев с обучающимися во время пребывания в организации, утвержденного приказом  № 247 от 01.09.2017 г.</w:t>
      </w:r>
    </w:p>
    <w:p w:rsidR="00AB011E" w:rsidRPr="00AB011E" w:rsidRDefault="00AB011E" w:rsidP="00AB011E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AB011E">
        <w:rPr>
          <w:rFonts w:ascii="Times New Roman" w:eastAsia="Times New Roman" w:hAnsi="Times New Roman" w:cs="Times New Roman"/>
          <w:b/>
          <w:bCs/>
          <w:sz w:val="24"/>
          <w:szCs w:val="24"/>
          <w:lang w:eastAsia="ru-RU"/>
        </w:rPr>
        <w:t>Проведение санитарно-противоэпидемических и профилактических мероприятий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Санитарно-противоэпидемические и профилактические мероприятия проводятся в соответствии документацией по производственному </w:t>
      </w:r>
      <w:proofErr w:type="gramStart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>контролю за</w:t>
      </w:r>
      <w:proofErr w:type="gramEnd"/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соблюдением санитарных правил, выполнением санитарно-противоэпидемических (профилактических) мероприятий согласно </w:t>
      </w:r>
      <w:r w:rsidRPr="00AB011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требованиям Федерального закона от 30 марта 1999 года № 52-ФЗ «О санитарно-эпидемиологическом благополучии населения».</w:t>
      </w:r>
    </w:p>
    <w:p w:rsidR="00E25ADB" w:rsidRDefault="00E25ADB"/>
    <w:sectPr w:rsidR="00E25AD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011E"/>
    <w:rsid w:val="00AB011E"/>
    <w:rsid w:val="00E25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0577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141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1962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5007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1908</Words>
  <Characters>10879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12762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102</dc:creator>
  <cp:lastModifiedBy>102</cp:lastModifiedBy>
  <cp:revision>1</cp:revision>
  <dcterms:created xsi:type="dcterms:W3CDTF">2023-01-20T06:25:00Z</dcterms:created>
  <dcterms:modified xsi:type="dcterms:W3CDTF">2023-01-20T06:27:00Z</dcterms:modified>
</cp:coreProperties>
</file>